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/>
      </w:pPr>
      <w:r>
        <w:rPr>
          <w:b/>
          <w:sz w:val="17"/>
        </w:rPr>
        <w:t>SPC 01 / OPTIONAL CERTIFICATION</w:t>
      </w:r>
    </w:p>
    <w:p>
      <w:pPr>
        <w:pStyle w:val="Title"/>
      </w:pPr>
      <w:r>
        <w:t>Dead Reckoning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 moving ship contributes its velocity to every round it launches. Earn this specialty by calculating the launch settings needed while the ship is already drifting. Basic Range is the prerequisite.</w:t>
      </w:r>
    </w:p>
    <w:p>
      <w:pPr>
        <w:pStyle w:val="Heading2"/>
        <w:pBdr>
          <w:bottom w:val="single" w:sz="4" w:color="888888" w:space="5"/>
        </w:pBdr>
      </w:pPr>
      <w:r>
        <w:t>01   Reference table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table uses d for displacement or distance, v for velocity or speed, and t for time interval. In this manual, signed d and v preserve direction. Subscripts x and y identify vector components (table, p. 1). Map x and y are coordinates, not displacements.</w:t>
      </w:r>
    </w:p>
    <w:p>
      <w:pPr>
        <w:pStyle w:val="Heading2"/>
        <w:pBdr>
          <w:bottom w:val="single" w:sz="4" w:color="888888" w:space="5"/>
        </w:pBdr>
      </w:pPr>
      <w:r>
        <w:t>02   Name the reference frame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768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Meaning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map velocity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motion measured against the fixed map grid.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Ship map velocity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Ship motion measured against the same grid.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Launch velocity relative to ship</w:t>
            </w:r>
          </w:p>
        </w:tc>
        <w:tc>
          <w:tcPr>
            <w:tcW w:type="dxa" w:w="67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Round motion relative to the launcher. These are the console inputs.</w:t>
            </w:r>
          </w:p>
        </w:tc>
      </w:tr>
    </w:tbl>
    <w:p>
      <w:r>
        <w:rPr>
          <w:b w:val="0"/>
          <w:sz w:val="20"/>
        </w:rPr>
        <w:t>Derived relative-motion rule, applied separately along each axis:</w:t>
      </w:r>
    </w:p>
    <w:p>
      <w:r>
        <w:rPr>
          <w:b/>
          <w:sz w:val="20"/>
        </w:rPr>
        <w:t>Round map velocity = ship map velocity + launch velocity relative to ship</w:t>
      </w:r>
    </w:p>
    <w:p>
      <w:r>
        <w:rPr>
          <w:b w:val="0"/>
          <w:sz w:val="20"/>
        </w:rPr>
        <w:t>Rearrange to find the console setting: required round map velocity minus ship map velocity. Labels identify each frame; the variable remains v.</w:t>
      </w:r>
    </w:p>
    <w:p>
      <w:pPr>
        <w:pStyle w:val="Heading2"/>
        <w:pBdr>
          <w:bottom w:val="single" w:sz="4" w:color="888888" w:space="5"/>
        </w:pBdr>
      </w:pPr>
      <w:r>
        <w:t>03   Plan the interception</w:t>
      </w:r>
    </w:p>
    <w:p>
      <w:r>
        <w:rPr>
          <w:b w:val="0"/>
        </w:rPr>
        <w:t>1. Predict the beacon’s coordinates at the check time.</w:t>
        <w:br/>
        <w:t>2. Find displacement from the ship’s position at launch.</w:t>
        <w:br/>
        <w:t>3. Divide each displacement component by the flight time.</w:t>
        <w:br/>
        <w:t>4. Subtract the corresponding ship-velocity component.</w:t>
        <w:br/>
        <w:t>5. Check by adding the ship velocity back exactly once.</w:t>
      </w:r>
    </w:p>
    <w:p>
      <w:r>
        <w:rPr>
          <w:b/>
          <w:sz w:val="20"/>
        </w:rPr>
        <w:t>Launch occurs at t = 0 s. Do not replace the launch position with the ship’s future position. The round separates from the ship and then coasts.</w:t>
      </w:r>
    </w:p>
    <w:p>
      <w:r>
        <w:rPr>
          <w:b w:val="0"/>
          <w:sz w:val="20"/>
        </w:rPr>
        <w:t>Complete D01-D03 for instructor review. D03 also requires a predicted beacon position. This optional specialty does not replace Motion Graphs.</w:t>
      </w:r>
    </w:p>
    <w:p>
      <w:pPr>
        <w:pageBreakBefore/>
        <w:spacing w:before="60"/>
      </w:pPr>
      <w:r>
        <w:rPr>
          <w:b/>
          <w:sz w:val="17"/>
        </w:rPr>
        <w:t>D00 / WORKED EXAMPLE</w:t>
      </w:r>
    </w:p>
    <w:p>
      <w:pPr>
        <w:pStyle w:val="Title"/>
      </w:pPr>
      <w:r>
        <w:t>A moving launch platform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120640" cy="21825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0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182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Ship at (0, 0) m with map velocity (10, −5) m/s. Stationary beacon at (120, 80) m. Check time: 4 s.</w:t>
      </w:r>
    </w:p>
    <w:p>
      <w:pPr>
        <w:pStyle w:val="Heading2"/>
        <w:pBdr>
          <w:bottom w:val="single" w:sz="4" w:color="888888" w:space="5"/>
        </w:pBdr>
      </w:pPr>
      <w:r>
        <w:t>01   Required round map velocity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30 m/s    ;   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20 m/s</m:t>
        </m:r>
      </m:oMath>
    </w:p>
    <w:p>
      <w:pPr>
        <w:pStyle w:val="Heading2"/>
        <w:pBdr>
          <w:bottom w:val="single" w:sz="4" w:color="888888" w:space="5"/>
        </w:pBdr>
      </w:pPr>
      <w:r>
        <w:t>02   Launch velocity relative to the ship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30 m/s − 10 m/s = 20 m/s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  <m:nor/>
          </m:rPr>
          <m:t xml:space="preserve"> = 20 m/s − (−5 m/s) = 25 m/s</m:t>
        </m:r>
      </m:oMath>
    </w:p>
    <w:p>
      <w:r>
        <w:rPr>
          <w:b/>
        </w:rPr>
        <w:t>ENTER IN D00   Horizontal: 20 m/s   Vertical: 25 m/s</w:t>
      </w:r>
    </w:p>
    <w:p>
      <w:r>
        <w:rPr>
          <w:b w:val="0"/>
        </w:rPr>
        <w:t>Check the map frame: (20 + 10, 25 − 5) = (30, 20) m/s. After 4 s the round reaches (120, 80) m; the ship is at (40, −20) m.</w:t>
      </w:r>
    </w:p>
    <w:p>
      <w:pPr>
        <w:pStyle w:val="Heading2"/>
        <w:pBdr>
          <w:bottom w:val="single" w:sz="4" w:color="888888" w:space="5"/>
        </w:pBdr>
      </w:pPr>
      <w:r>
        <w:t>03   Before the next check</w:t>
      </w:r>
    </w:p>
    <w:p>
      <w:r>
        <w:rPr>
          <w:b w:val="0"/>
        </w:rPr>
        <w:t>Why is the vertical launcher setting greater than the round’s required vertical map velocity?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D01 / OPTIONAL SPECIALTY</w:t>
      </w:r>
    </w:p>
    <w:p>
      <w:pPr>
        <w:pStyle w:val="Title"/>
      </w:pPr>
      <w:r>
        <w:t>Following current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Your ship coasts toward the beacon. Enter velocity relative to the ship; the simulator adds the ship's velocity once.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1-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80) m     CHECK TIME  4 s</w:t>
      </w:r>
    </w:p>
    <w:p>
      <w:r>
        <w:rPr>
          <w:b w:val="0"/>
          <w:sz w:val="19"/>
        </w:rPr>
        <w:t>Ship map velocity (10, 0) m/s. Beacon map velocity (0, 0) m/s.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How much horizontal map velocity does the ship contribute to the round?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D02 / OPTIONAL SPECIALTY</w:t>
      </w:r>
    </w:p>
    <w:p>
      <w:pPr>
        <w:pStyle w:val="Title"/>
      </w:pPr>
      <w:r>
        <w:t>Crossing drift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Account for the ship's nonzero starting position and its motion along both axes. The launch occurs at t = 0 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2-ma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(20, -20) m     BEACON START  (-100, 100) m     CHECK TIME  6 s</w:t>
      </w:r>
    </w:p>
    <w:p>
      <w:r>
        <w:rPr>
          <w:b w:val="0"/>
          <w:sz w:val="19"/>
        </w:rPr>
        <w:t>Ship map velocity (-5, 10) m/s. Beacon map velocity (0, 0) m/s.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the distinction between the round's map velocity and its launch velocity relative to the ship.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D03 / OPTIONAL SPECIALTY</w:t>
      </w:r>
    </w:p>
    <w:p>
      <w:pPr>
        <w:pStyle w:val="Title"/>
      </w:pPr>
      <w:r>
        <w:t>Two moving vessels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Predict the moving beacon's coordinates at 5 s. Enter your prediction to place its ghost marker, then calculate the launcher settings. The ghost shows your prediction only.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3-ma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(-40, 20) m     BEACON START  (120, -40) m     CHECK TIME  5 s</w:t>
      </w:r>
    </w:p>
    <w:p>
      <w:r>
        <w:rPr>
          <w:b w:val="0"/>
          <w:sz w:val="19"/>
        </w:rPr>
        <w:t>Ship map velocity (8, -6) m/s. Beacon map velocity (-2, 4) m/s.</w:t>
      </w:r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01  LAUNCH CALCULATION   Find round map velocity, then subtract ship map velocity.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aiming at the beacon's initial position fails, even with the correct ship-velocity correction.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936" w:bottom="907" w:left="936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SPC 01    •    FLA-03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Dead Reckoning Worksheet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