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"/>
      </w:pPr>
      <w:r>
        <w:rPr>
          <w:b/>
          <w:sz w:val="17"/>
        </w:rPr>
        <w:t>LOG 01 / QUALIFICATION RECORD</w:t>
      </w:r>
    </w:p>
    <w:p>
      <w:pPr>
        <w:pStyle w:val="Title"/>
      </w:pPr>
      <w:r>
        <w:t>Pilot Logbook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Record precise results and keep the calculations in your manual. Your instructor reviews written reasoning before signing each qualification.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1584"/>
        <w:gridCol w:w="1584"/>
        <w:gridCol w:w="1944"/>
      </w:tblGrid>
      <w:tr>
        <w:trPr>
          <w:cantSplit/>
          <w:tblHeader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40" w:before="20"/>
            </w:pPr>
            <w:r>
              <w:rPr>
                <w:b/>
                <w:sz w:val="20"/>
              </w:rPr>
              <w:t>Flight check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40" w:before="20"/>
            </w:pPr>
            <w:r>
              <w:rPr>
                <w:b/>
                <w:sz w:val="20"/>
              </w:rPr>
              <w:t>Miss in m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40" w:before="20"/>
            </w:pPr>
            <w:r>
              <w:rPr>
                <w:b/>
                <w:sz w:val="20"/>
              </w:rPr>
              <w:t>Verified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40" w:before="20"/>
            </w:pPr>
            <w:r>
              <w:rPr>
                <w:b/>
                <w:sz w:val="20"/>
              </w:rPr>
              <w:t>Date</w:t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B01 / Port-side beacon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B02 / Lower service gate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B03 / Displaced launch point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B04 / Range check flight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G01 / A descending trace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G02 / Area is a journey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G03 / Reversal protocol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G04 / An accelerating contact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G05 / From acceleration to position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D01 / Following current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D02 / Crossing drift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  <w:t>D03 / Two moving vessels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40" w:before="20"/>
            </w:pPr>
            <w:r>
              <w:rPr>
                <w:b w:val="0"/>
                <w:sz w:val="20"/>
              </w:rPr>
            </w:r>
          </w:p>
        </w:tc>
      </w:tr>
    </w:tbl>
    <w:p>
      <w:r>
        <w:rPr>
          <w:b w:val="0"/>
          <w:sz w:val="18"/>
        </w:rPr>
        <w:t>Verified: launch endpoint within 1 m. Every G check and D03 also need a beacon prediction within 1 m. G checks need the graph reading within 0.05 of the required value. B05-B06 are optional practice.</w:t>
      </w:r>
    </w:p>
    <w:p>
      <w:pPr>
        <w:pStyle w:val="Heading2"/>
        <w:pBdr>
          <w:bottom w:val="single" w:sz="4" w:color="888888" w:space="5"/>
        </w:pBdr>
      </w:pPr>
      <w:r>
        <w:t>01   Certification board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3744"/>
        <w:gridCol w:w="3240"/>
      </w:tblGrid>
      <w:tr>
        <w:trPr>
          <w:cantSplit/>
          <w:tblHeader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60" w:before="60"/>
            </w:pPr>
            <w:r>
              <w:rPr>
                <w:b/>
                <w:sz w:val="20"/>
              </w:rPr>
              <w:t>Qualification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60" w:before="60"/>
            </w:pPr>
            <w:r>
              <w:rPr>
                <w:b/>
                <w:sz w:val="20"/>
              </w:rPr>
              <w:t>Evidence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60" w:before="60"/>
            </w:pPr>
            <w:r>
              <w:rPr>
                <w:b/>
                <w:sz w:val="20"/>
              </w:rPr>
              <w:t>Instructor and date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Basic Range / required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B01-B04 and written work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Motion Graphs / required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G01-G05 and written work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Dead Reckoning / optional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D01-D03 and written work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</w:r>
          </w:p>
        </w:tc>
      </w:tr>
    </w:tbl>
    <w:p>
      <w:r>
        <w:rPr>
          <w:b w:val="0"/>
          <w:sz w:val="18"/>
        </w:rPr>
        <w:t>Future certifications: Maneuvering, advanced weapons, and fleet operations. Full Flight Wings will also require the planned maneuvering course.</w:t>
      </w:r>
    </w:p>
    <w:p>
      <w:r>
        <w:rPr>
          <w:b w:val="0"/>
          <w:sz w:val="20"/>
        </w:rPr>
        <w:t>NEXT OBJECTIVE __________________________________________________</w:t>
      </w:r>
    </w:p>
    <w:p>
      <w:r>
        <w:rPr>
          <w:b w:val="0"/>
          <w:sz w:val="18"/>
        </w:rPr>
        <w:t>Before you leave: export the digital logbook so you can continue on another device.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936" w:bottom="907" w:left="936" w:header="389" w:footer="38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color="000000" w:space="5"/>
      </w:pBdr>
    </w:pPr>
    <w:r>
      <w:rPr>
        <w:sz w:val="15"/>
      </w:rPr>
      <w:t xml:space="preserve">SOL HEIRS / FLIGHT OPERATIONS    •    LOG 01    •    FLA-03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8" w:color="000000" w:space="5"/>
      </w:pBdr>
    </w:pPr>
    <w:r>
      <w:drawing>
        <wp:inline xmlns:a="http://schemas.openxmlformats.org/drawingml/2006/main" xmlns:pic="http://schemas.openxmlformats.org/drawingml/2006/picture">
          <wp:extent cx="347472" cy="3465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l_Heirs_Solar_Cres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46569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sz w:val="18"/>
      </w:rPr>
      <w:t xml:space="preserve">   FIRST LIGHT ACADEMY   /   HELIOS PROVING GROUNDS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7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2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Light Pilot Logbook</dc:title>
  <dc:subject>Helios Proving Grounds • Flight Manual • FLA-03</dc:subject>
  <dc:creator>First Light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